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tabs>
          <w:tab w:val="right" w:pos="9810"/>
        </w:tabs>
        <w:contextualSpacing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JOHN A. DOE</w:t>
      </w:r>
    </w:p>
    <w:p w:rsidR="00000000" w:rsidDel="00000000" w:rsidP="00000000" w:rsidRDefault="00000000" w:rsidRPr="00000000">
      <w:pPr>
        <w:tabs>
          <w:tab w:val="right" w:pos="9810"/>
        </w:tabs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2870200</wp:posOffset>
                </wp:positionH>
                <wp:positionV relativeFrom="paragraph">
                  <wp:posOffset>38100</wp:posOffset>
                </wp:positionV>
                <wp:extent cx="431800" cy="8890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27878" y="3734598"/>
                          <a:ext cx="431800" cy="88900"/>
                          <a:chOff x="5127878" y="3734598"/>
                          <a:chExt cx="436245" cy="90805"/>
                        </a:xfrm>
                      </wpg:grpSpPr>
                      <wpg:grpSp>
                        <wpg:cNvGrpSpPr/>
                        <wpg:grpSpPr>
                          <a:xfrm>
                            <a:off x="5127878" y="3734598"/>
                            <a:ext cx="436245" cy="90805"/>
                            <a:chOff x="5488" y="1350"/>
                            <a:chExt cx="687" cy="143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5488" y="1350"/>
                              <a:ext cx="675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wrap="square" tIns="91425"/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5488" y="1350"/>
                              <a:ext cx="144" cy="143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wrap="square" tIns="91425"/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759" y="1350"/>
                              <a:ext cx="144" cy="143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wrap="square" tIns="91425"/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031" y="1350"/>
                              <a:ext cx="144" cy="143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wrap="square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2870200</wp:posOffset>
                </wp:positionH>
                <wp:positionV relativeFrom="paragraph">
                  <wp:posOffset>38100</wp:posOffset>
                </wp:positionV>
                <wp:extent cx="431800" cy="889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800" cy="8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tabs>
          <w:tab w:val="right" w:pos="9810"/>
        </w:tabs>
        <w:contextualSpacing w:val="0"/>
        <w:rPr/>
      </w:pPr>
      <w:r w:rsidDel="00000000" w:rsidR="00000000" w:rsidRPr="00000000">
        <w:rPr>
          <w:rtl w:val="0"/>
        </w:rPr>
        <w:t xml:space="preserve">101 Apple Street</w:t>
        <w:tab/>
        <w:t xml:space="preserve">(501) 123-4567</w:t>
      </w:r>
    </w:p>
    <w:p w:rsidR="00000000" w:rsidDel="00000000" w:rsidP="00000000" w:rsidRDefault="00000000" w:rsidRPr="00000000">
      <w:pPr>
        <w:tabs>
          <w:tab w:val="right" w:pos="9810"/>
        </w:tabs>
        <w:contextualSpacing w:val="0"/>
        <w:rPr/>
      </w:pPr>
      <w:r w:rsidDel="00000000" w:rsidR="00000000" w:rsidRPr="00000000">
        <w:rPr>
          <w:rtl w:val="0"/>
        </w:rPr>
        <w:t xml:space="preserve">Lonoke, AR  72086</w:t>
        <w:tab/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jdoe@yahoo.com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2103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6088" y="378000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2103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tabs>
          <w:tab w:val="left" w:pos="2160"/>
          <w:tab w:val="left" w:pos="7920"/>
        </w:tabs>
        <w:spacing w:after="240" w:line="320" w:lineRule="auto"/>
        <w:ind w:left="2160" w:hanging="2160"/>
        <w:contextualSpacing w:val="0"/>
        <w:rPr/>
      </w:pPr>
      <w:r w:rsidDel="00000000" w:rsidR="00000000" w:rsidRPr="00000000">
        <w:rPr>
          <w:b w:val="1"/>
          <w:rtl w:val="0"/>
        </w:rPr>
        <w:t xml:space="preserve">OBJECTIVE</w:t>
        <w:tab/>
      </w:r>
      <w:r w:rsidDel="00000000" w:rsidR="00000000" w:rsidRPr="00000000">
        <w:rPr>
          <w:rtl w:val="0"/>
        </w:rPr>
        <w:t xml:space="preserve">The Objective is a brief statement which expresses a goal for employment or college.  It tells the reader what you want to do.  Begin your objective with “To…” For example:  “To attend a four-year college and obtain a business degree” </w:t>
      </w:r>
    </w:p>
    <w:p w:rsidR="00000000" w:rsidDel="00000000" w:rsidP="00000000" w:rsidRDefault="00000000" w:rsidRPr="00000000">
      <w:pPr>
        <w:tabs>
          <w:tab w:val="left" w:pos="2160"/>
          <w:tab w:val="left" w:pos="7920"/>
        </w:tabs>
        <w:spacing w:line="320" w:lineRule="auto"/>
        <w:ind w:left="2160" w:hanging="2160"/>
        <w:contextualSpacing w:val="0"/>
        <w:rPr/>
      </w:pPr>
      <w:r w:rsidDel="00000000" w:rsidR="00000000" w:rsidRPr="00000000">
        <w:rPr>
          <w:b w:val="1"/>
          <w:rtl w:val="0"/>
        </w:rPr>
        <w:t xml:space="preserve">EDUCATION</w:t>
      </w:r>
      <w:r w:rsidDel="00000000" w:rsidR="00000000" w:rsidRPr="00000000">
        <w:rPr>
          <w:rtl w:val="0"/>
        </w:rPr>
        <w:tab/>
        <w:t xml:space="preserve">Lonoke High School               Lonoke, AR</w:t>
        <w:tab/>
        <w:tab/>
        <w:t xml:space="preserve">Class of 2018</w:t>
      </w:r>
    </w:p>
    <w:p w:rsidR="00000000" w:rsidDel="00000000" w:rsidP="00000000" w:rsidRDefault="00000000" w:rsidRPr="00000000">
      <w:pPr>
        <w:tabs>
          <w:tab w:val="left" w:pos="2160"/>
          <w:tab w:val="left" w:pos="7920"/>
        </w:tabs>
        <w:spacing w:line="320" w:lineRule="auto"/>
        <w:ind w:left="2160" w:hanging="2160"/>
        <w:contextualSpacing w:val="0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i w:val="1"/>
          <w:rtl w:val="0"/>
        </w:rPr>
        <w:t xml:space="preserve">Specialized coursework includes: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2160"/>
        </w:tabs>
        <w:spacing w:line="320" w:lineRule="auto"/>
        <w:ind w:left="2880" w:hanging="360"/>
        <w:contextualSpacing w:val="0"/>
        <w:rPr/>
      </w:pPr>
      <w:r w:rsidDel="00000000" w:rsidR="00000000" w:rsidRPr="00000000">
        <w:rPr>
          <w:rtl w:val="0"/>
        </w:rPr>
        <w:t xml:space="preserve">Culinary Arts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2160"/>
        </w:tabs>
        <w:spacing w:line="320" w:lineRule="auto"/>
        <w:ind w:left="2880" w:hanging="360"/>
        <w:contextualSpacing w:val="0"/>
        <w:rPr/>
      </w:pPr>
      <w:r w:rsidDel="00000000" w:rsidR="00000000" w:rsidRPr="00000000">
        <w:rPr>
          <w:rtl w:val="0"/>
        </w:rPr>
        <w:t xml:space="preserve">Agriculture</w:t>
      </w:r>
    </w:p>
    <w:p w:rsidR="00000000" w:rsidDel="00000000" w:rsidP="00000000" w:rsidRDefault="00000000" w:rsidRPr="00000000">
      <w:pPr>
        <w:tabs>
          <w:tab w:val="left" w:pos="2160"/>
          <w:tab w:val="left" w:pos="7920"/>
        </w:tabs>
        <w:spacing w:line="32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160"/>
          <w:tab w:val="left" w:pos="7920"/>
        </w:tabs>
        <w:spacing w:line="320" w:lineRule="auto"/>
        <w:contextualSpacing w:val="0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HONORS/AWARDS</w:t>
      </w:r>
    </w:p>
    <w:p w:rsidR="00000000" w:rsidDel="00000000" w:rsidP="00000000" w:rsidRDefault="00000000" w:rsidRPr="00000000">
      <w:pPr>
        <w:tabs>
          <w:tab w:val="left" w:pos="2160"/>
          <w:tab w:val="left" w:pos="7920"/>
        </w:tabs>
        <w:spacing w:line="320" w:lineRule="auto"/>
        <w:contextualSpacing w:val="0"/>
        <w:rPr/>
      </w:pPr>
      <w:r w:rsidDel="00000000" w:rsidR="00000000" w:rsidRPr="00000000">
        <w:rPr>
          <w:rtl w:val="0"/>
        </w:rPr>
        <w:tab/>
        <w:t xml:space="preserve">Student of the Month</w:t>
        <w:tab/>
        <w:tab/>
        <w:t xml:space="preserve">Grade 11 – 12</w:t>
      </w:r>
    </w:p>
    <w:p w:rsidR="00000000" w:rsidDel="00000000" w:rsidP="00000000" w:rsidRDefault="00000000" w:rsidRPr="00000000">
      <w:pPr>
        <w:tabs>
          <w:tab w:val="left" w:pos="2160"/>
          <w:tab w:val="left" w:pos="7920"/>
        </w:tabs>
        <w:spacing w:after="240" w:line="320" w:lineRule="auto"/>
        <w:ind w:left="2160" w:firstLine="0"/>
        <w:contextualSpacing w:val="0"/>
        <w:rPr/>
      </w:pPr>
      <w:r w:rsidDel="00000000" w:rsidR="00000000" w:rsidRPr="00000000">
        <w:rPr>
          <w:rtl w:val="0"/>
        </w:rPr>
        <w:t xml:space="preserve">High School Honor Roll</w:t>
        <w:tab/>
        <w:tab/>
        <w:t xml:space="preserve">Grade 10 – 12</w:t>
        <w:br w:type="textWrapping"/>
        <w:t xml:space="preserve">National Honor Society</w:t>
        <w:tab/>
        <w:tab/>
        <w:t xml:space="preserve">Grade 9 – 11</w:t>
        <w:br w:type="textWrapping"/>
        <w:t xml:space="preserve">Arkansas Scholar</w:t>
        <w:tab/>
        <w:tab/>
        <w:t xml:space="preserve">Grade 12</w:t>
      </w:r>
    </w:p>
    <w:p w:rsidR="00000000" w:rsidDel="00000000" w:rsidP="00000000" w:rsidRDefault="00000000" w:rsidRPr="00000000">
      <w:pPr>
        <w:tabs>
          <w:tab w:val="left" w:pos="2160"/>
          <w:tab w:val="left" w:pos="7920"/>
        </w:tabs>
        <w:spacing w:line="32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EXTRACURRICULAR</w:t>
      </w:r>
    </w:p>
    <w:p w:rsidR="00000000" w:rsidDel="00000000" w:rsidP="00000000" w:rsidRDefault="00000000" w:rsidRPr="00000000">
      <w:pPr>
        <w:tabs>
          <w:tab w:val="left" w:pos="2160"/>
          <w:tab w:val="left" w:pos="7920"/>
        </w:tabs>
        <w:spacing w:line="320" w:lineRule="auto"/>
        <w:contextualSpacing w:val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Varsity Basketball</w:t>
        <w:tab/>
        <w:tab/>
        <w:t xml:space="preserve">Grades 9 – 12</w:t>
        <w:tab/>
      </w:r>
    </w:p>
    <w:p w:rsidR="00000000" w:rsidDel="00000000" w:rsidP="00000000" w:rsidRDefault="00000000" w:rsidRPr="00000000">
      <w:pPr>
        <w:tabs>
          <w:tab w:val="left" w:pos="2160"/>
          <w:tab w:val="left" w:pos="7920"/>
        </w:tabs>
        <w:spacing w:line="320" w:lineRule="auto"/>
        <w:contextualSpacing w:val="0"/>
        <w:rPr/>
      </w:pPr>
      <w:r w:rsidDel="00000000" w:rsidR="00000000" w:rsidRPr="00000000">
        <w:rPr>
          <w:rtl w:val="0"/>
        </w:rPr>
        <w:tab/>
        <w:t xml:space="preserve">Student Council Representative</w:t>
        <w:tab/>
        <w:tab/>
        <w:t xml:space="preserve">Grades 10 – 12</w:t>
      </w:r>
    </w:p>
    <w:p w:rsidR="00000000" w:rsidDel="00000000" w:rsidP="00000000" w:rsidRDefault="00000000" w:rsidRPr="00000000">
      <w:pPr>
        <w:tabs>
          <w:tab w:val="left" w:pos="2160"/>
          <w:tab w:val="left" w:pos="7920"/>
        </w:tabs>
        <w:spacing w:line="320" w:lineRule="auto"/>
        <w:contextualSpacing w:val="0"/>
        <w:rPr/>
      </w:pPr>
      <w:r w:rsidDel="00000000" w:rsidR="00000000" w:rsidRPr="00000000">
        <w:rPr>
          <w:rtl w:val="0"/>
        </w:rPr>
        <w:tab/>
        <w:t xml:space="preserve">Chess Club</w:t>
        <w:tab/>
        <w:tab/>
        <w:t xml:space="preserve">Grade 11</w:t>
        <w:br w:type="textWrapping"/>
        <w:tab/>
        <w:t xml:space="preserve">Freshman Band (Clarinet)</w:t>
        <w:tab/>
        <w:tab/>
        <w:t xml:space="preserve">Grade 9</w:t>
      </w:r>
    </w:p>
    <w:p w:rsidR="00000000" w:rsidDel="00000000" w:rsidP="00000000" w:rsidRDefault="00000000" w:rsidRPr="00000000">
      <w:pPr>
        <w:tabs>
          <w:tab w:val="left" w:pos="2160"/>
          <w:tab w:val="left" w:pos="7920"/>
        </w:tabs>
        <w:spacing w:line="32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160"/>
          <w:tab w:val="left" w:pos="7920"/>
        </w:tabs>
        <w:spacing w:line="32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EMPLOYMENT</w:t>
      </w:r>
    </w:p>
    <w:p w:rsidR="00000000" w:rsidDel="00000000" w:rsidP="00000000" w:rsidRDefault="00000000" w:rsidRPr="00000000">
      <w:pPr>
        <w:tabs>
          <w:tab w:val="left" w:pos="2160"/>
          <w:tab w:val="left" w:pos="7920"/>
        </w:tabs>
        <w:spacing w:line="320" w:lineRule="auto"/>
        <w:contextualSpacing w:val="0"/>
        <w:rPr/>
      </w:pPr>
      <w:r w:rsidDel="00000000" w:rsidR="00000000" w:rsidRPr="00000000">
        <w:rPr>
          <w:rtl w:val="0"/>
        </w:rPr>
        <w:tab/>
        <w:t xml:space="preserve">Pizza Pro</w:t>
        <w:tab/>
        <w:tab/>
        <w:t xml:space="preserve">Grade 10–Present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2160"/>
          <w:tab w:val="left" w:pos="2880"/>
        </w:tabs>
        <w:spacing w:line="320" w:lineRule="auto"/>
        <w:ind w:left="2880" w:hanging="360"/>
        <w:contextualSpacing w:val="0"/>
        <w:rPr/>
      </w:pPr>
      <w:r w:rsidDel="00000000" w:rsidR="00000000" w:rsidRPr="00000000">
        <w:rPr>
          <w:rtl w:val="0"/>
        </w:rPr>
        <w:t xml:space="preserve">Customer service &amp; prep cook</w:t>
      </w:r>
    </w:p>
    <w:p w:rsidR="00000000" w:rsidDel="00000000" w:rsidP="00000000" w:rsidRDefault="00000000" w:rsidRPr="00000000">
      <w:pPr>
        <w:tabs>
          <w:tab w:val="left" w:pos="2160"/>
          <w:tab w:val="left" w:pos="7920"/>
        </w:tabs>
        <w:spacing w:line="320" w:lineRule="auto"/>
        <w:ind w:left="1440" w:firstLine="720"/>
        <w:contextualSpacing w:val="0"/>
        <w:rPr/>
      </w:pPr>
      <w:r w:rsidDel="00000000" w:rsidR="00000000" w:rsidRPr="00000000">
        <w:rPr>
          <w:rtl w:val="0"/>
        </w:rPr>
        <w:t xml:space="preserve">Walmart</w:t>
        <w:tab/>
        <w:tab/>
        <w:t xml:space="preserve">Grade 9 – 10</w:t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2160"/>
          <w:tab w:val="left" w:pos="2880"/>
        </w:tabs>
        <w:spacing w:line="320" w:lineRule="auto"/>
        <w:ind w:left="2880" w:hanging="360"/>
        <w:contextualSpacing w:val="0"/>
        <w:rPr/>
      </w:pPr>
      <w:r w:rsidDel="00000000" w:rsidR="00000000" w:rsidRPr="00000000">
        <w:rPr>
          <w:rtl w:val="0"/>
        </w:rPr>
        <w:t xml:space="preserve">Cashier</w:t>
      </w:r>
    </w:p>
    <w:p w:rsidR="00000000" w:rsidDel="00000000" w:rsidP="00000000" w:rsidRDefault="00000000" w:rsidRPr="00000000">
      <w:pPr>
        <w:tabs>
          <w:tab w:val="left" w:pos="2160"/>
          <w:tab w:val="left" w:pos="2880"/>
        </w:tabs>
        <w:spacing w:line="320" w:lineRule="auto"/>
        <w:ind w:left="288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160"/>
          <w:tab w:val="left" w:pos="7920"/>
        </w:tabs>
        <w:spacing w:line="32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COMMUNITY SERVICE/VOLUNTEER WORK</w:t>
      </w:r>
    </w:p>
    <w:p w:rsidR="00000000" w:rsidDel="00000000" w:rsidP="00000000" w:rsidRDefault="00000000" w:rsidRPr="00000000">
      <w:pPr>
        <w:tabs>
          <w:tab w:val="left" w:pos="2160"/>
          <w:tab w:val="left" w:pos="7920"/>
        </w:tabs>
        <w:spacing w:line="320" w:lineRule="auto"/>
        <w:contextualSpacing w:val="0"/>
        <w:rPr/>
      </w:pPr>
      <w:r w:rsidDel="00000000" w:rsidR="00000000" w:rsidRPr="00000000">
        <w:rPr>
          <w:rtl w:val="0"/>
        </w:rPr>
        <w:tab/>
        <w:t xml:space="preserve">Church Worship Team</w:t>
        <w:tab/>
        <w:tab/>
        <w:t xml:space="preserve">Grades 9 – 11</w:t>
      </w:r>
    </w:p>
    <w:p w:rsidR="00000000" w:rsidDel="00000000" w:rsidP="00000000" w:rsidRDefault="00000000" w:rsidRPr="00000000">
      <w:pPr>
        <w:tabs>
          <w:tab w:val="left" w:pos="2160"/>
          <w:tab w:val="left" w:pos="7920"/>
        </w:tabs>
        <w:spacing w:after="240" w:line="320" w:lineRule="auto"/>
        <w:contextualSpacing w:val="0"/>
        <w:rPr/>
      </w:pPr>
      <w:r w:rsidDel="00000000" w:rsidR="00000000" w:rsidRPr="00000000">
        <w:rPr>
          <w:rtl w:val="0"/>
        </w:rPr>
        <w:tab/>
        <w:t xml:space="preserve">Relay for Life participant</w:t>
        <w:tab/>
        <w:tab/>
        <w:t xml:space="preserve">Grades 9 – 10</w:t>
      </w:r>
    </w:p>
    <w:p w:rsidR="00000000" w:rsidDel="00000000" w:rsidP="00000000" w:rsidRDefault="00000000" w:rsidRPr="00000000">
      <w:pPr>
        <w:tabs>
          <w:tab w:val="left" w:pos="2160"/>
          <w:tab w:val="left" w:pos="7920"/>
        </w:tabs>
        <w:spacing w:after="240" w:line="32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OTHER</w:t>
        <w:tab/>
      </w:r>
      <w:r w:rsidDel="00000000" w:rsidR="00000000" w:rsidRPr="00000000">
        <w:rPr>
          <w:rtl w:val="0"/>
        </w:rPr>
        <w:t xml:space="preserve">Use this category for specific skills or personal traits that may not fall under      </w:t>
        <w:br w:type="textWrapping"/>
        <w:t xml:space="preserve">                                    another heading.  Examples are: Computer or other Special Skills, Languages, </w:t>
        <w:br w:type="textWrapping"/>
        <w:tab/>
        <w:t xml:space="preserve">Travel, etc.  Change the heading to reflect the content of your category.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160"/>
          <w:tab w:val="left" w:pos="7920"/>
        </w:tabs>
        <w:spacing w:line="32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INTERESTS</w:t>
        <w:tab/>
      </w:r>
      <w:r w:rsidDel="00000000" w:rsidR="00000000" w:rsidRPr="00000000">
        <w:rPr>
          <w:rtl w:val="0"/>
        </w:rPr>
        <w:t xml:space="preserve">Guitar, photography, skiing, biking, reading, avid History fan, baking, sports</w:t>
      </w:r>
    </w:p>
    <w:p w:rsidR="00000000" w:rsidDel="00000000" w:rsidP="00000000" w:rsidRDefault="00000000" w:rsidRPr="00000000">
      <w:pPr>
        <w:tabs>
          <w:tab w:val="left" w:pos="2160"/>
          <w:tab w:val="left" w:pos="6480"/>
          <w:tab w:val="left" w:pos="7920"/>
        </w:tabs>
        <w:spacing w:line="32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160"/>
          <w:tab w:val="left" w:pos="6480"/>
          <w:tab w:val="left" w:pos="7920"/>
        </w:tabs>
        <w:spacing w:line="32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REFERENCES</w:t>
      </w:r>
      <w:r w:rsidDel="00000000" w:rsidR="00000000" w:rsidRPr="00000000">
        <w:rPr>
          <w:rtl w:val="0"/>
        </w:rPr>
        <w:tab/>
        <w:t xml:space="preserve">Available Upon Request.  (Needed for employment resume, not college resumes)</w:t>
      </w:r>
    </w:p>
    <w:sectPr>
      <w:pgSz w:h="15840" w:w="12240"/>
      <w:pgMar w:bottom="907" w:top="907" w:left="1008" w:right="86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hyperlink" Target="mailto:jdoe@yahoo.com" TargetMode="External"/><Relationship Id="rId7" Type="http://schemas.openxmlformats.org/officeDocument/2006/relationships/image" Target="media/image2.png"/></Relationships>
</file>